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BDD4" w14:textId="7ED0C27C" w:rsidR="00BD682D" w:rsidRPr="00584643" w:rsidRDefault="00BD682D">
      <w:pPr>
        <w:rPr>
          <w:rFonts w:ascii="Arial" w:hAnsi="Arial" w:cs="Arial"/>
          <w:b/>
          <w:bCs/>
        </w:rPr>
      </w:pPr>
      <w:r w:rsidRPr="00584643">
        <w:rPr>
          <w:rFonts w:ascii="Arial" w:hAnsi="Arial" w:cs="Arial"/>
          <w:b/>
          <w:bCs/>
        </w:rPr>
        <w:t>Becoming Families with Grief Reactions in Yourself and/or Others</w:t>
      </w:r>
    </w:p>
    <w:p w14:paraId="29C201FD" w14:textId="12D312F7" w:rsidR="00BD682D" w:rsidRPr="00584643" w:rsidRDefault="00BD682D">
      <w:pPr>
        <w:rPr>
          <w:rFonts w:ascii="Arial" w:hAnsi="Arial" w:cs="Arial"/>
        </w:rPr>
      </w:pPr>
    </w:p>
    <w:p w14:paraId="468B4F38" w14:textId="6BBC3BE1" w:rsidR="00BD682D" w:rsidRPr="00584643" w:rsidRDefault="00BD682D">
      <w:pPr>
        <w:rPr>
          <w:rFonts w:ascii="Arial" w:hAnsi="Arial" w:cs="Arial"/>
        </w:rPr>
      </w:pPr>
      <w:r w:rsidRPr="00584643">
        <w:rPr>
          <w:rFonts w:ascii="Arial" w:hAnsi="Arial" w:cs="Arial"/>
        </w:rPr>
        <w:t>To help you process all that you’re feeling</w:t>
      </w:r>
      <w:r w:rsidR="00584643" w:rsidRPr="00584643">
        <w:rPr>
          <w:rFonts w:ascii="Arial" w:hAnsi="Arial" w:cs="Arial"/>
        </w:rPr>
        <w:t xml:space="preserve">, here is a chart of grief behaviors that you can use every day or when you need to check in with yourself. Feel free to print it out and circle those that ring true to you in the moment. It may be helpful to share with a therapist or counselor to help process what you’re feeling and understand the skills that can help you work through them. </w:t>
      </w:r>
      <w:r w:rsidR="00913CEE">
        <w:rPr>
          <w:rFonts w:ascii="Arial" w:hAnsi="Arial" w:cs="Arial"/>
        </w:rPr>
        <w:t>Please remember that it is okay to ask for help.</w:t>
      </w:r>
    </w:p>
    <w:p w14:paraId="51911F90" w14:textId="77777777" w:rsidR="00BD682D" w:rsidRDefault="00BD682D"/>
    <w:tbl>
      <w:tblPr>
        <w:tblStyle w:val="TableGrid"/>
        <w:tblW w:w="9625" w:type="dxa"/>
        <w:tblLook w:val="04A0" w:firstRow="1" w:lastRow="0" w:firstColumn="1" w:lastColumn="0" w:noHBand="0" w:noVBand="1"/>
      </w:tblPr>
      <w:tblGrid>
        <w:gridCol w:w="2875"/>
        <w:gridCol w:w="2880"/>
        <w:gridCol w:w="3870"/>
      </w:tblGrid>
      <w:tr w:rsidR="00BD682D" w14:paraId="774A966F" w14:textId="77777777" w:rsidTr="00BD682D">
        <w:tc>
          <w:tcPr>
            <w:tcW w:w="2875" w:type="dxa"/>
          </w:tcPr>
          <w:p w14:paraId="549D912E" w14:textId="0BDE9965" w:rsidR="00BD682D" w:rsidRPr="00BD682D" w:rsidRDefault="00BD682D">
            <w:pPr>
              <w:rPr>
                <w:rFonts w:ascii="Arial" w:hAnsi="Arial" w:cs="Arial"/>
                <w:b/>
                <w:bCs/>
              </w:rPr>
            </w:pPr>
            <w:r w:rsidRPr="00BD682D">
              <w:rPr>
                <w:rFonts w:ascii="Arial" w:hAnsi="Arial" w:cs="Arial"/>
                <w:b/>
                <w:bCs/>
              </w:rPr>
              <w:t>Physical</w:t>
            </w:r>
          </w:p>
        </w:tc>
        <w:tc>
          <w:tcPr>
            <w:tcW w:w="2880" w:type="dxa"/>
          </w:tcPr>
          <w:p w14:paraId="3BD7657B" w14:textId="07C7F3A5" w:rsidR="00BD682D" w:rsidRPr="00BD682D" w:rsidRDefault="00BD682D">
            <w:pPr>
              <w:rPr>
                <w:rFonts w:ascii="Arial" w:hAnsi="Arial" w:cs="Arial"/>
                <w:b/>
                <w:bCs/>
              </w:rPr>
            </w:pPr>
            <w:r w:rsidRPr="00BD682D">
              <w:rPr>
                <w:rFonts w:ascii="Arial" w:hAnsi="Arial" w:cs="Arial"/>
                <w:b/>
                <w:bCs/>
              </w:rPr>
              <w:t>Emotional</w:t>
            </w:r>
          </w:p>
        </w:tc>
        <w:tc>
          <w:tcPr>
            <w:tcW w:w="3870" w:type="dxa"/>
          </w:tcPr>
          <w:p w14:paraId="515CFC5F" w14:textId="39443F92" w:rsidR="00BD682D" w:rsidRPr="00BD682D" w:rsidRDefault="00BD682D">
            <w:pPr>
              <w:rPr>
                <w:rFonts w:ascii="Arial" w:hAnsi="Arial" w:cs="Arial"/>
                <w:b/>
                <w:bCs/>
              </w:rPr>
            </w:pPr>
            <w:proofErr w:type="spellStart"/>
            <w:r w:rsidRPr="00BD682D">
              <w:rPr>
                <w:rFonts w:ascii="Arial" w:hAnsi="Arial" w:cs="Arial"/>
                <w:b/>
                <w:bCs/>
              </w:rPr>
              <w:t>Behavorial</w:t>
            </w:r>
            <w:proofErr w:type="spellEnd"/>
          </w:p>
        </w:tc>
      </w:tr>
      <w:tr w:rsidR="00BD682D" w:rsidRPr="00BD682D" w14:paraId="4435B68B" w14:textId="77777777" w:rsidTr="00BD682D">
        <w:tc>
          <w:tcPr>
            <w:tcW w:w="2875" w:type="dxa"/>
          </w:tcPr>
          <w:p w14:paraId="51DDCFF7" w14:textId="77777777" w:rsidR="00584643" w:rsidRDefault="00584643" w:rsidP="00BD682D">
            <w:pPr>
              <w:spacing w:line="276" w:lineRule="auto"/>
              <w:rPr>
                <w:rFonts w:ascii="Arial" w:hAnsi="Arial" w:cs="Arial"/>
                <w:sz w:val="22"/>
                <w:szCs w:val="22"/>
              </w:rPr>
            </w:pPr>
          </w:p>
          <w:p w14:paraId="4A15472A" w14:textId="44A039FF"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Upset</w:t>
            </w:r>
          </w:p>
          <w:p w14:paraId="6ABE441B" w14:textId="79E9186A"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Pain</w:t>
            </w:r>
          </w:p>
          <w:p w14:paraId="2772401A" w14:textId="799EBD30"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Exhaustion</w:t>
            </w:r>
          </w:p>
          <w:p w14:paraId="641830C2"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Sleep changes</w:t>
            </w:r>
          </w:p>
          <w:p w14:paraId="7921DCDD"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Appetite changes</w:t>
            </w:r>
          </w:p>
          <w:p w14:paraId="26DCF3EA"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Dry mouth</w:t>
            </w:r>
          </w:p>
          <w:p w14:paraId="2064760B"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Muscle tension</w:t>
            </w:r>
          </w:p>
          <w:p w14:paraId="779F1C25" w14:textId="793F8522"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Clumsiness</w:t>
            </w:r>
          </w:p>
          <w:p w14:paraId="696E8317"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Low energy</w:t>
            </w:r>
          </w:p>
          <w:p w14:paraId="78085323"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Shortness of breath</w:t>
            </w:r>
          </w:p>
          <w:p w14:paraId="4BC13934"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Tightness in chest</w:t>
            </w:r>
          </w:p>
          <w:p w14:paraId="07DD0716"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Tightness in throat</w:t>
            </w:r>
          </w:p>
          <w:p w14:paraId="1581F5A2" w14:textId="14049D66"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Agitation</w:t>
            </w:r>
          </w:p>
          <w:p w14:paraId="4C3654E7"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Sensitivity to light, smells, and sounds</w:t>
            </w:r>
          </w:p>
          <w:p w14:paraId="037A1CEF" w14:textId="34E83B43" w:rsidR="00BD682D" w:rsidRPr="00BD682D" w:rsidRDefault="00BD682D" w:rsidP="00BD682D">
            <w:pPr>
              <w:spacing w:line="276" w:lineRule="auto"/>
              <w:rPr>
                <w:rFonts w:ascii="Arial" w:hAnsi="Arial" w:cs="Arial"/>
                <w:sz w:val="22"/>
                <w:szCs w:val="22"/>
              </w:rPr>
            </w:pPr>
          </w:p>
        </w:tc>
        <w:tc>
          <w:tcPr>
            <w:tcW w:w="2880" w:type="dxa"/>
          </w:tcPr>
          <w:p w14:paraId="5E47945B" w14:textId="77777777" w:rsidR="00584643" w:rsidRDefault="00584643" w:rsidP="00BD682D">
            <w:pPr>
              <w:spacing w:line="276" w:lineRule="auto"/>
              <w:rPr>
                <w:rFonts w:ascii="Arial" w:hAnsi="Arial" w:cs="Arial"/>
                <w:sz w:val="22"/>
                <w:szCs w:val="22"/>
              </w:rPr>
            </w:pPr>
          </w:p>
          <w:p w14:paraId="58A8CAEF" w14:textId="458018E3"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Shock or numbness</w:t>
            </w:r>
          </w:p>
          <w:p w14:paraId="3E5CCE3B" w14:textId="55C26AA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Sadness</w:t>
            </w:r>
          </w:p>
          <w:p w14:paraId="58296653"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Guilt or regret</w:t>
            </w:r>
          </w:p>
          <w:p w14:paraId="6914A5E2" w14:textId="4A0875C9"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Anger</w:t>
            </w:r>
          </w:p>
          <w:p w14:paraId="2868003C" w14:textId="2D312D3B"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Emptiness</w:t>
            </w:r>
          </w:p>
          <w:p w14:paraId="57DE4EAD" w14:textId="0B5A5FBD"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Relief</w:t>
            </w:r>
          </w:p>
          <w:p w14:paraId="2514264C" w14:textId="611F605D"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Irritability</w:t>
            </w:r>
          </w:p>
          <w:p w14:paraId="78DBB59D" w14:textId="082AF6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Restlessness</w:t>
            </w:r>
          </w:p>
          <w:p w14:paraId="661A3EE9" w14:textId="63EE8F4C"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Listlessness</w:t>
            </w:r>
          </w:p>
          <w:p w14:paraId="1BE72AED" w14:textId="0F358CD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Insecurity</w:t>
            </w:r>
          </w:p>
          <w:p w14:paraId="1C5EE102" w14:textId="10A26BF6"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Betrayal</w:t>
            </w:r>
          </w:p>
          <w:p w14:paraId="614CC7E2" w14:textId="777B29BD"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Resentment</w:t>
            </w:r>
          </w:p>
          <w:p w14:paraId="7E5ED4C4"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Desire to join loved ones</w:t>
            </w:r>
          </w:p>
          <w:p w14:paraId="6A3104FE"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Feeling helpless</w:t>
            </w:r>
          </w:p>
          <w:p w14:paraId="7EB4B2FE" w14:textId="7559D6E0"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Feeling out of control</w:t>
            </w:r>
          </w:p>
        </w:tc>
        <w:tc>
          <w:tcPr>
            <w:tcW w:w="3870" w:type="dxa"/>
          </w:tcPr>
          <w:p w14:paraId="17FCA094" w14:textId="77777777" w:rsidR="00584643" w:rsidRDefault="00584643" w:rsidP="00BD682D">
            <w:pPr>
              <w:spacing w:line="276" w:lineRule="auto"/>
              <w:rPr>
                <w:rFonts w:ascii="Arial" w:hAnsi="Arial" w:cs="Arial"/>
                <w:sz w:val="22"/>
                <w:szCs w:val="22"/>
              </w:rPr>
            </w:pPr>
          </w:p>
          <w:p w14:paraId="7ABA28CA" w14:textId="5D7621D4"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Crying</w:t>
            </w:r>
          </w:p>
          <w:p w14:paraId="4A66DD3B" w14:textId="6972FDDE"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Sobbing</w:t>
            </w:r>
          </w:p>
          <w:p w14:paraId="49EBD4DB" w14:textId="13BFCDDC"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Wailing</w:t>
            </w:r>
          </w:p>
          <w:p w14:paraId="7E328034"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Sitting quietly</w:t>
            </w:r>
          </w:p>
          <w:p w14:paraId="44BAB364"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Staying busy to avoid emotion</w:t>
            </w:r>
          </w:p>
          <w:p w14:paraId="28862236"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Avoiding situations that evoke grief</w:t>
            </w:r>
          </w:p>
          <w:p w14:paraId="4536BC9E"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Talking aloud to loved ones</w:t>
            </w:r>
          </w:p>
          <w:p w14:paraId="75501A81"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Channeling energy into activities</w:t>
            </w:r>
          </w:p>
          <w:p w14:paraId="50D22BE8"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Looking at photos and videos of loved ones</w:t>
            </w:r>
          </w:p>
          <w:p w14:paraId="19F93EE2"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Keeping a home altar</w:t>
            </w:r>
          </w:p>
          <w:p w14:paraId="66AD60D6"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Carrying loved one’s belongings</w:t>
            </w:r>
          </w:p>
          <w:p w14:paraId="3849C1FF" w14:textId="77777777" w:rsidR="00BD682D" w:rsidRPr="00BD682D" w:rsidRDefault="00BD682D" w:rsidP="00BD682D">
            <w:pPr>
              <w:spacing w:line="276" w:lineRule="auto"/>
              <w:rPr>
                <w:rFonts w:ascii="Arial" w:hAnsi="Arial" w:cs="Arial"/>
                <w:sz w:val="22"/>
                <w:szCs w:val="22"/>
              </w:rPr>
            </w:pPr>
            <w:r w:rsidRPr="00BD682D">
              <w:rPr>
                <w:rFonts w:ascii="Arial" w:hAnsi="Arial" w:cs="Arial"/>
                <w:sz w:val="22"/>
                <w:szCs w:val="22"/>
              </w:rPr>
              <w:t>Repeatedly visiting resting place</w:t>
            </w:r>
          </w:p>
          <w:p w14:paraId="7543C6FC" w14:textId="6E406AB0" w:rsidR="00BD682D" w:rsidRPr="00BD682D" w:rsidRDefault="00BD682D" w:rsidP="00BD682D">
            <w:pPr>
              <w:spacing w:line="276" w:lineRule="auto"/>
              <w:rPr>
                <w:rFonts w:ascii="Arial" w:hAnsi="Arial" w:cs="Arial"/>
                <w:sz w:val="22"/>
                <w:szCs w:val="22"/>
              </w:rPr>
            </w:pPr>
          </w:p>
        </w:tc>
      </w:tr>
      <w:tr w:rsidR="00BD682D" w14:paraId="2E30D458" w14:textId="77777777" w:rsidTr="00BD682D">
        <w:tc>
          <w:tcPr>
            <w:tcW w:w="2875" w:type="dxa"/>
          </w:tcPr>
          <w:p w14:paraId="5BA8DC38" w14:textId="14861856" w:rsidR="00BD682D" w:rsidRPr="00BD682D" w:rsidRDefault="00BD682D">
            <w:pPr>
              <w:rPr>
                <w:rFonts w:ascii="Arial" w:hAnsi="Arial" w:cs="Arial"/>
                <w:b/>
                <w:bCs/>
              </w:rPr>
            </w:pPr>
            <w:r w:rsidRPr="00BD682D">
              <w:rPr>
                <w:rFonts w:ascii="Arial" w:hAnsi="Arial" w:cs="Arial"/>
                <w:b/>
                <w:bCs/>
              </w:rPr>
              <w:t>Mental</w:t>
            </w:r>
          </w:p>
        </w:tc>
        <w:tc>
          <w:tcPr>
            <w:tcW w:w="2880" w:type="dxa"/>
          </w:tcPr>
          <w:p w14:paraId="7815357E" w14:textId="70930F44" w:rsidR="00BD682D" w:rsidRPr="00BD682D" w:rsidRDefault="00BD682D">
            <w:pPr>
              <w:rPr>
                <w:rFonts w:ascii="Arial" w:hAnsi="Arial" w:cs="Arial"/>
                <w:b/>
                <w:bCs/>
              </w:rPr>
            </w:pPr>
            <w:r w:rsidRPr="00BD682D">
              <w:rPr>
                <w:rFonts w:ascii="Arial" w:hAnsi="Arial" w:cs="Arial"/>
                <w:b/>
                <w:bCs/>
              </w:rPr>
              <w:t>Spiritual</w:t>
            </w:r>
          </w:p>
        </w:tc>
        <w:tc>
          <w:tcPr>
            <w:tcW w:w="3870" w:type="dxa"/>
          </w:tcPr>
          <w:p w14:paraId="60B22B37" w14:textId="1C5D587C" w:rsidR="00BD682D" w:rsidRPr="00BD682D" w:rsidRDefault="00BD682D">
            <w:pPr>
              <w:rPr>
                <w:rFonts w:ascii="Arial" w:hAnsi="Arial" w:cs="Arial"/>
                <w:b/>
                <w:bCs/>
              </w:rPr>
            </w:pPr>
            <w:r w:rsidRPr="00BD682D">
              <w:rPr>
                <w:rFonts w:ascii="Arial" w:hAnsi="Arial" w:cs="Arial"/>
                <w:b/>
                <w:bCs/>
              </w:rPr>
              <w:t>Social</w:t>
            </w:r>
          </w:p>
        </w:tc>
      </w:tr>
      <w:tr w:rsidR="00BD682D" w:rsidRPr="00BD682D" w14:paraId="6C9B391F" w14:textId="77777777" w:rsidTr="00BD682D">
        <w:tc>
          <w:tcPr>
            <w:tcW w:w="2875" w:type="dxa"/>
          </w:tcPr>
          <w:p w14:paraId="5CF4A9EF" w14:textId="77777777" w:rsidR="00584643" w:rsidRDefault="00584643" w:rsidP="00BD682D">
            <w:pPr>
              <w:spacing w:line="276" w:lineRule="auto"/>
              <w:rPr>
                <w:rFonts w:ascii="Arial" w:hAnsi="Arial" w:cs="Arial"/>
                <w:sz w:val="22"/>
                <w:szCs w:val="22"/>
              </w:rPr>
            </w:pPr>
          </w:p>
          <w:p w14:paraId="6854FEF4" w14:textId="51A90A15" w:rsidR="00BD682D" w:rsidRDefault="00BD682D" w:rsidP="00BD682D">
            <w:pPr>
              <w:spacing w:line="276" w:lineRule="auto"/>
              <w:rPr>
                <w:rFonts w:ascii="Arial" w:hAnsi="Arial" w:cs="Arial"/>
                <w:sz w:val="22"/>
                <w:szCs w:val="22"/>
              </w:rPr>
            </w:pPr>
            <w:r>
              <w:rPr>
                <w:rFonts w:ascii="Arial" w:hAnsi="Arial" w:cs="Arial"/>
                <w:sz w:val="22"/>
                <w:szCs w:val="22"/>
              </w:rPr>
              <w:t>Denial</w:t>
            </w:r>
          </w:p>
          <w:p w14:paraId="7A9B63ED" w14:textId="0728F901" w:rsidR="00BD682D" w:rsidRDefault="00BD682D" w:rsidP="00BD682D">
            <w:pPr>
              <w:spacing w:line="276" w:lineRule="auto"/>
              <w:rPr>
                <w:rFonts w:ascii="Arial" w:hAnsi="Arial" w:cs="Arial"/>
                <w:sz w:val="22"/>
                <w:szCs w:val="22"/>
              </w:rPr>
            </w:pPr>
            <w:r>
              <w:rPr>
                <w:rFonts w:ascii="Arial" w:hAnsi="Arial" w:cs="Arial"/>
                <w:sz w:val="22"/>
                <w:szCs w:val="22"/>
              </w:rPr>
              <w:t>Disbelief</w:t>
            </w:r>
          </w:p>
          <w:p w14:paraId="5F032023" w14:textId="3F1D1987" w:rsidR="00BD682D" w:rsidRDefault="00BD682D" w:rsidP="00BD682D">
            <w:pPr>
              <w:spacing w:line="276" w:lineRule="auto"/>
              <w:rPr>
                <w:rFonts w:ascii="Arial" w:hAnsi="Arial" w:cs="Arial"/>
                <w:sz w:val="22"/>
                <w:szCs w:val="22"/>
              </w:rPr>
            </w:pPr>
            <w:r>
              <w:rPr>
                <w:rFonts w:ascii="Arial" w:hAnsi="Arial" w:cs="Arial"/>
                <w:sz w:val="22"/>
                <w:szCs w:val="22"/>
              </w:rPr>
              <w:t>Forgetfulness</w:t>
            </w:r>
          </w:p>
          <w:p w14:paraId="5C627674" w14:textId="3ADA5020" w:rsidR="00BD682D" w:rsidRDefault="00BD682D" w:rsidP="00BD682D">
            <w:pPr>
              <w:spacing w:line="276" w:lineRule="auto"/>
              <w:rPr>
                <w:rFonts w:ascii="Arial" w:hAnsi="Arial" w:cs="Arial"/>
                <w:sz w:val="22"/>
                <w:szCs w:val="22"/>
              </w:rPr>
            </w:pPr>
            <w:r>
              <w:rPr>
                <w:rFonts w:ascii="Arial" w:hAnsi="Arial" w:cs="Arial"/>
                <w:sz w:val="22"/>
                <w:szCs w:val="22"/>
              </w:rPr>
              <w:t>Confusion</w:t>
            </w:r>
          </w:p>
          <w:p w14:paraId="6A4E9219" w14:textId="4EC92354" w:rsidR="00BD682D" w:rsidRDefault="00BD682D" w:rsidP="00BD682D">
            <w:pPr>
              <w:spacing w:line="276" w:lineRule="auto"/>
              <w:rPr>
                <w:rFonts w:ascii="Arial" w:hAnsi="Arial" w:cs="Arial"/>
                <w:sz w:val="22"/>
                <w:szCs w:val="22"/>
              </w:rPr>
            </w:pPr>
            <w:r>
              <w:rPr>
                <w:rFonts w:ascii="Arial" w:hAnsi="Arial" w:cs="Arial"/>
                <w:sz w:val="22"/>
                <w:szCs w:val="22"/>
              </w:rPr>
              <w:t>Disorientation</w:t>
            </w:r>
          </w:p>
          <w:p w14:paraId="1E974D13" w14:textId="77777777" w:rsidR="00BD682D" w:rsidRDefault="00BD682D" w:rsidP="00BD682D">
            <w:pPr>
              <w:spacing w:line="276" w:lineRule="auto"/>
              <w:rPr>
                <w:rFonts w:ascii="Arial" w:hAnsi="Arial" w:cs="Arial"/>
                <w:sz w:val="22"/>
                <w:szCs w:val="22"/>
              </w:rPr>
            </w:pPr>
            <w:r>
              <w:rPr>
                <w:rFonts w:ascii="Arial" w:hAnsi="Arial" w:cs="Arial"/>
                <w:sz w:val="22"/>
                <w:szCs w:val="22"/>
              </w:rPr>
              <w:t>Difficulty concentrating</w:t>
            </w:r>
          </w:p>
          <w:p w14:paraId="145320C4" w14:textId="77777777" w:rsidR="00BD682D" w:rsidRDefault="00BD682D" w:rsidP="00BD682D">
            <w:pPr>
              <w:spacing w:line="276" w:lineRule="auto"/>
              <w:rPr>
                <w:rFonts w:ascii="Arial" w:hAnsi="Arial" w:cs="Arial"/>
                <w:sz w:val="22"/>
                <w:szCs w:val="22"/>
              </w:rPr>
            </w:pPr>
            <w:r>
              <w:rPr>
                <w:rFonts w:ascii="Arial" w:hAnsi="Arial" w:cs="Arial"/>
                <w:sz w:val="22"/>
                <w:szCs w:val="22"/>
              </w:rPr>
              <w:t>Shortened attention span</w:t>
            </w:r>
          </w:p>
          <w:p w14:paraId="3E0313C7" w14:textId="77777777" w:rsidR="00BD682D" w:rsidRDefault="00BD682D" w:rsidP="00BD682D">
            <w:pPr>
              <w:spacing w:line="276" w:lineRule="auto"/>
              <w:rPr>
                <w:rFonts w:ascii="Arial" w:hAnsi="Arial" w:cs="Arial"/>
                <w:sz w:val="22"/>
                <w:szCs w:val="22"/>
              </w:rPr>
            </w:pPr>
            <w:r>
              <w:rPr>
                <w:rFonts w:ascii="Arial" w:hAnsi="Arial" w:cs="Arial"/>
                <w:sz w:val="22"/>
                <w:szCs w:val="22"/>
              </w:rPr>
              <w:t>Minimal motivation</w:t>
            </w:r>
          </w:p>
          <w:p w14:paraId="4FEC2F1B" w14:textId="77777777" w:rsidR="00BD682D" w:rsidRDefault="00BD682D" w:rsidP="00BD682D">
            <w:pPr>
              <w:spacing w:line="276" w:lineRule="auto"/>
              <w:rPr>
                <w:rFonts w:ascii="Arial" w:hAnsi="Arial" w:cs="Arial"/>
                <w:sz w:val="22"/>
                <w:szCs w:val="22"/>
              </w:rPr>
            </w:pPr>
            <w:r>
              <w:rPr>
                <w:rFonts w:ascii="Arial" w:hAnsi="Arial" w:cs="Arial"/>
                <w:sz w:val="22"/>
                <w:szCs w:val="22"/>
              </w:rPr>
              <w:t>Retelling story of death</w:t>
            </w:r>
          </w:p>
          <w:p w14:paraId="07DDDD13" w14:textId="77777777" w:rsidR="00BD682D" w:rsidRDefault="00BD682D" w:rsidP="00BD682D">
            <w:pPr>
              <w:spacing w:line="276" w:lineRule="auto"/>
              <w:rPr>
                <w:rFonts w:ascii="Arial" w:hAnsi="Arial" w:cs="Arial"/>
                <w:sz w:val="22"/>
                <w:szCs w:val="22"/>
              </w:rPr>
            </w:pPr>
            <w:r>
              <w:rPr>
                <w:rFonts w:ascii="Arial" w:hAnsi="Arial" w:cs="Arial"/>
                <w:sz w:val="22"/>
                <w:szCs w:val="22"/>
              </w:rPr>
              <w:t>Memories of past losses</w:t>
            </w:r>
          </w:p>
          <w:p w14:paraId="2FA9AC3E" w14:textId="77777777" w:rsidR="00BD682D" w:rsidRDefault="00BD682D" w:rsidP="00BD682D">
            <w:pPr>
              <w:spacing w:line="276" w:lineRule="auto"/>
              <w:rPr>
                <w:rFonts w:ascii="Arial" w:hAnsi="Arial" w:cs="Arial"/>
                <w:sz w:val="22"/>
                <w:szCs w:val="22"/>
              </w:rPr>
            </w:pPr>
            <w:r>
              <w:rPr>
                <w:rFonts w:ascii="Arial" w:hAnsi="Arial" w:cs="Arial"/>
                <w:sz w:val="22"/>
                <w:szCs w:val="22"/>
              </w:rPr>
              <w:t>Dreams of loved ones</w:t>
            </w:r>
          </w:p>
          <w:p w14:paraId="6111D204" w14:textId="3D5637DB" w:rsidR="00BD682D" w:rsidRPr="00BD682D" w:rsidRDefault="00BD682D" w:rsidP="00BD682D">
            <w:pPr>
              <w:spacing w:line="276" w:lineRule="auto"/>
              <w:rPr>
                <w:rFonts w:ascii="Arial" w:hAnsi="Arial" w:cs="Arial"/>
                <w:sz w:val="22"/>
                <w:szCs w:val="22"/>
              </w:rPr>
            </w:pPr>
          </w:p>
        </w:tc>
        <w:tc>
          <w:tcPr>
            <w:tcW w:w="2880" w:type="dxa"/>
          </w:tcPr>
          <w:p w14:paraId="6AB9A9BC" w14:textId="77777777" w:rsidR="00584643" w:rsidRDefault="00584643" w:rsidP="00BD682D">
            <w:pPr>
              <w:spacing w:line="276" w:lineRule="auto"/>
              <w:rPr>
                <w:rFonts w:ascii="Arial" w:hAnsi="Arial" w:cs="Arial"/>
                <w:sz w:val="22"/>
                <w:szCs w:val="22"/>
              </w:rPr>
            </w:pPr>
          </w:p>
          <w:p w14:paraId="5D0F4C92" w14:textId="31281BA7" w:rsidR="00BD682D" w:rsidRDefault="00BD682D" w:rsidP="00BD682D">
            <w:pPr>
              <w:spacing w:line="276" w:lineRule="auto"/>
              <w:rPr>
                <w:rFonts w:ascii="Arial" w:hAnsi="Arial" w:cs="Arial"/>
                <w:sz w:val="22"/>
                <w:szCs w:val="22"/>
              </w:rPr>
            </w:pPr>
            <w:r>
              <w:rPr>
                <w:rFonts w:ascii="Arial" w:hAnsi="Arial" w:cs="Arial"/>
                <w:sz w:val="22"/>
                <w:szCs w:val="22"/>
              </w:rPr>
              <w:t>Mystery and wonder</w:t>
            </w:r>
          </w:p>
          <w:p w14:paraId="19119BB2" w14:textId="77777777" w:rsidR="00BD682D" w:rsidRDefault="00BD682D" w:rsidP="00BD682D">
            <w:pPr>
              <w:spacing w:line="276" w:lineRule="auto"/>
              <w:rPr>
                <w:rFonts w:ascii="Arial" w:hAnsi="Arial" w:cs="Arial"/>
                <w:sz w:val="22"/>
                <w:szCs w:val="22"/>
              </w:rPr>
            </w:pPr>
            <w:r>
              <w:rPr>
                <w:rFonts w:ascii="Arial" w:hAnsi="Arial" w:cs="Arial"/>
                <w:sz w:val="22"/>
                <w:szCs w:val="22"/>
              </w:rPr>
              <w:t>Questions about afterlife and mortality</w:t>
            </w:r>
          </w:p>
          <w:p w14:paraId="1C39517C" w14:textId="77777777" w:rsidR="00BD682D" w:rsidRDefault="00BD682D" w:rsidP="00BD682D">
            <w:pPr>
              <w:spacing w:line="276" w:lineRule="auto"/>
              <w:rPr>
                <w:rFonts w:ascii="Arial" w:hAnsi="Arial" w:cs="Arial"/>
                <w:sz w:val="22"/>
                <w:szCs w:val="22"/>
              </w:rPr>
            </w:pPr>
            <w:r>
              <w:rPr>
                <w:rFonts w:ascii="Arial" w:hAnsi="Arial" w:cs="Arial"/>
                <w:sz w:val="22"/>
                <w:szCs w:val="22"/>
              </w:rPr>
              <w:t>Questions about God and higher power</w:t>
            </w:r>
          </w:p>
          <w:p w14:paraId="2B0FADA9" w14:textId="77777777" w:rsidR="00BD682D" w:rsidRDefault="00BD682D" w:rsidP="00BD682D">
            <w:pPr>
              <w:spacing w:line="276" w:lineRule="auto"/>
              <w:rPr>
                <w:rFonts w:ascii="Arial" w:hAnsi="Arial" w:cs="Arial"/>
                <w:sz w:val="22"/>
                <w:szCs w:val="22"/>
              </w:rPr>
            </w:pPr>
            <w:r>
              <w:rPr>
                <w:rFonts w:ascii="Arial" w:hAnsi="Arial" w:cs="Arial"/>
                <w:sz w:val="22"/>
                <w:szCs w:val="22"/>
              </w:rPr>
              <w:t>Affirmation of spiritual/religious believes</w:t>
            </w:r>
          </w:p>
          <w:p w14:paraId="7566D794" w14:textId="77777777" w:rsidR="00BD682D" w:rsidRDefault="00BD682D" w:rsidP="00BD682D">
            <w:pPr>
              <w:spacing w:line="276" w:lineRule="auto"/>
              <w:rPr>
                <w:rFonts w:ascii="Arial" w:hAnsi="Arial" w:cs="Arial"/>
                <w:sz w:val="22"/>
                <w:szCs w:val="22"/>
              </w:rPr>
            </w:pPr>
            <w:r>
              <w:rPr>
                <w:rFonts w:ascii="Arial" w:hAnsi="Arial" w:cs="Arial"/>
                <w:sz w:val="22"/>
                <w:szCs w:val="22"/>
              </w:rPr>
              <w:t>Questions about the whereabouts of loved one</w:t>
            </w:r>
          </w:p>
          <w:p w14:paraId="03B2C337" w14:textId="215FDC6C" w:rsidR="00BD682D" w:rsidRPr="00BD682D" w:rsidRDefault="00BD682D" w:rsidP="00BD682D">
            <w:pPr>
              <w:spacing w:line="276" w:lineRule="auto"/>
              <w:rPr>
                <w:rFonts w:ascii="Arial" w:hAnsi="Arial" w:cs="Arial"/>
                <w:sz w:val="22"/>
                <w:szCs w:val="22"/>
              </w:rPr>
            </w:pPr>
            <w:r>
              <w:rPr>
                <w:rFonts w:ascii="Arial" w:hAnsi="Arial" w:cs="Arial"/>
                <w:sz w:val="22"/>
                <w:szCs w:val="22"/>
              </w:rPr>
              <w:t>Sensing the presence of loved one</w:t>
            </w:r>
          </w:p>
        </w:tc>
        <w:tc>
          <w:tcPr>
            <w:tcW w:w="3870" w:type="dxa"/>
          </w:tcPr>
          <w:p w14:paraId="09027A5E" w14:textId="77777777" w:rsidR="00584643" w:rsidRDefault="00584643" w:rsidP="00BD682D">
            <w:pPr>
              <w:spacing w:line="276" w:lineRule="auto"/>
              <w:rPr>
                <w:rFonts w:ascii="Arial" w:hAnsi="Arial" w:cs="Arial"/>
                <w:sz w:val="22"/>
                <w:szCs w:val="22"/>
              </w:rPr>
            </w:pPr>
          </w:p>
          <w:p w14:paraId="545D81BF" w14:textId="6FB189DB" w:rsidR="00BD682D" w:rsidRDefault="00BD682D" w:rsidP="00BD682D">
            <w:pPr>
              <w:spacing w:line="276" w:lineRule="auto"/>
              <w:rPr>
                <w:rFonts w:ascii="Arial" w:hAnsi="Arial" w:cs="Arial"/>
                <w:sz w:val="22"/>
                <w:szCs w:val="22"/>
              </w:rPr>
            </w:pPr>
            <w:r>
              <w:rPr>
                <w:rFonts w:ascii="Arial" w:hAnsi="Arial" w:cs="Arial"/>
                <w:sz w:val="22"/>
                <w:szCs w:val="22"/>
              </w:rPr>
              <w:t>Difficulty relating to friends</w:t>
            </w:r>
          </w:p>
          <w:p w14:paraId="4FE21FC9" w14:textId="77777777" w:rsidR="00BD682D" w:rsidRDefault="00BD682D" w:rsidP="00BD682D">
            <w:pPr>
              <w:spacing w:line="276" w:lineRule="auto"/>
              <w:rPr>
                <w:rFonts w:ascii="Arial" w:hAnsi="Arial" w:cs="Arial"/>
                <w:sz w:val="22"/>
                <w:szCs w:val="22"/>
              </w:rPr>
            </w:pPr>
            <w:r>
              <w:rPr>
                <w:rFonts w:ascii="Arial" w:hAnsi="Arial" w:cs="Arial"/>
                <w:sz w:val="22"/>
                <w:szCs w:val="22"/>
              </w:rPr>
              <w:t>Difficulty making new friends</w:t>
            </w:r>
          </w:p>
          <w:p w14:paraId="26CD63AB" w14:textId="22BDD316" w:rsidR="00BD682D" w:rsidRDefault="00BD682D" w:rsidP="00BD682D">
            <w:pPr>
              <w:spacing w:line="276" w:lineRule="auto"/>
              <w:rPr>
                <w:rFonts w:ascii="Arial" w:hAnsi="Arial" w:cs="Arial"/>
                <w:sz w:val="22"/>
                <w:szCs w:val="22"/>
              </w:rPr>
            </w:pPr>
            <w:r>
              <w:rPr>
                <w:rFonts w:ascii="Arial" w:hAnsi="Arial" w:cs="Arial"/>
                <w:sz w:val="22"/>
                <w:szCs w:val="22"/>
              </w:rPr>
              <w:t>Isolation</w:t>
            </w:r>
          </w:p>
          <w:p w14:paraId="4354361B" w14:textId="452F29E2" w:rsidR="00BD682D" w:rsidRDefault="00BD682D" w:rsidP="00BD682D">
            <w:pPr>
              <w:spacing w:line="276" w:lineRule="auto"/>
              <w:rPr>
                <w:rFonts w:ascii="Arial" w:hAnsi="Arial" w:cs="Arial"/>
                <w:sz w:val="22"/>
                <w:szCs w:val="22"/>
              </w:rPr>
            </w:pPr>
            <w:r>
              <w:rPr>
                <w:rFonts w:ascii="Arial" w:hAnsi="Arial" w:cs="Arial"/>
                <w:sz w:val="22"/>
                <w:szCs w:val="22"/>
              </w:rPr>
              <w:t>Alienation</w:t>
            </w:r>
          </w:p>
          <w:p w14:paraId="310EDE11" w14:textId="77777777" w:rsidR="00BD682D" w:rsidRDefault="00BD682D" w:rsidP="00BD682D">
            <w:pPr>
              <w:spacing w:line="276" w:lineRule="auto"/>
              <w:rPr>
                <w:rFonts w:ascii="Arial" w:hAnsi="Arial" w:cs="Arial"/>
                <w:sz w:val="22"/>
                <w:szCs w:val="22"/>
              </w:rPr>
            </w:pPr>
            <w:r>
              <w:rPr>
                <w:rFonts w:ascii="Arial" w:hAnsi="Arial" w:cs="Arial"/>
                <w:sz w:val="22"/>
                <w:szCs w:val="22"/>
              </w:rPr>
              <w:t>Shifting roles</w:t>
            </w:r>
          </w:p>
          <w:p w14:paraId="70461E6C" w14:textId="77777777" w:rsidR="00BD682D" w:rsidRDefault="00BD682D" w:rsidP="00BD682D">
            <w:pPr>
              <w:spacing w:line="276" w:lineRule="auto"/>
              <w:rPr>
                <w:rFonts w:ascii="Arial" w:hAnsi="Arial" w:cs="Arial"/>
                <w:sz w:val="22"/>
                <w:szCs w:val="22"/>
              </w:rPr>
            </w:pPr>
            <w:r>
              <w:rPr>
                <w:rFonts w:ascii="Arial" w:hAnsi="Arial" w:cs="Arial"/>
                <w:sz w:val="22"/>
                <w:szCs w:val="22"/>
              </w:rPr>
              <w:t>New responsibilities</w:t>
            </w:r>
          </w:p>
          <w:p w14:paraId="4BEF301D" w14:textId="77777777" w:rsidR="00BD682D" w:rsidRDefault="00BD682D" w:rsidP="00BD682D">
            <w:pPr>
              <w:spacing w:line="276" w:lineRule="auto"/>
              <w:rPr>
                <w:rFonts w:ascii="Arial" w:hAnsi="Arial" w:cs="Arial"/>
                <w:sz w:val="22"/>
                <w:szCs w:val="22"/>
              </w:rPr>
            </w:pPr>
            <w:r>
              <w:rPr>
                <w:rFonts w:ascii="Arial" w:hAnsi="Arial" w:cs="Arial"/>
                <w:sz w:val="22"/>
                <w:szCs w:val="22"/>
              </w:rPr>
              <w:t>Not wanting to burden others</w:t>
            </w:r>
          </w:p>
          <w:p w14:paraId="0900CFDE" w14:textId="77777777" w:rsidR="00BD682D" w:rsidRDefault="00BD682D" w:rsidP="00BD682D">
            <w:pPr>
              <w:spacing w:line="276" w:lineRule="auto"/>
              <w:rPr>
                <w:rFonts w:ascii="Arial" w:hAnsi="Arial" w:cs="Arial"/>
                <w:sz w:val="22"/>
                <w:szCs w:val="22"/>
              </w:rPr>
            </w:pPr>
            <w:r>
              <w:rPr>
                <w:rFonts w:ascii="Arial" w:hAnsi="Arial" w:cs="Arial"/>
                <w:sz w:val="22"/>
                <w:szCs w:val="22"/>
              </w:rPr>
              <w:t>Withdrawing from activities</w:t>
            </w:r>
          </w:p>
          <w:p w14:paraId="7A4151D1" w14:textId="77777777" w:rsidR="00BD682D" w:rsidRDefault="00BD682D" w:rsidP="00BD682D">
            <w:pPr>
              <w:spacing w:line="276" w:lineRule="auto"/>
              <w:rPr>
                <w:rFonts w:ascii="Arial" w:hAnsi="Arial" w:cs="Arial"/>
                <w:sz w:val="22"/>
                <w:szCs w:val="22"/>
              </w:rPr>
            </w:pPr>
            <w:r>
              <w:rPr>
                <w:rFonts w:ascii="Arial" w:hAnsi="Arial" w:cs="Arial"/>
                <w:sz w:val="22"/>
                <w:szCs w:val="22"/>
              </w:rPr>
              <w:t>Low desire for conversation</w:t>
            </w:r>
          </w:p>
          <w:p w14:paraId="5EF8CFF4" w14:textId="77777777" w:rsidR="00BD682D" w:rsidRDefault="00BD682D" w:rsidP="00BD682D">
            <w:pPr>
              <w:spacing w:line="276" w:lineRule="auto"/>
              <w:rPr>
                <w:rFonts w:ascii="Arial" w:hAnsi="Arial" w:cs="Arial"/>
                <w:sz w:val="22"/>
                <w:szCs w:val="22"/>
              </w:rPr>
            </w:pPr>
            <w:r>
              <w:rPr>
                <w:rFonts w:ascii="Arial" w:hAnsi="Arial" w:cs="Arial"/>
                <w:sz w:val="22"/>
                <w:szCs w:val="22"/>
              </w:rPr>
              <w:t>Holding grief in to help others</w:t>
            </w:r>
          </w:p>
          <w:p w14:paraId="46317A4D" w14:textId="77777777" w:rsidR="00BD682D" w:rsidRDefault="00BD682D" w:rsidP="00BD682D">
            <w:pPr>
              <w:spacing w:line="276" w:lineRule="auto"/>
              <w:rPr>
                <w:rFonts w:ascii="Arial" w:hAnsi="Arial" w:cs="Arial"/>
                <w:sz w:val="22"/>
                <w:szCs w:val="22"/>
              </w:rPr>
            </w:pPr>
            <w:r>
              <w:rPr>
                <w:rFonts w:ascii="Arial" w:hAnsi="Arial" w:cs="Arial"/>
                <w:sz w:val="22"/>
                <w:szCs w:val="22"/>
              </w:rPr>
              <w:t>Difficulty relating to those who are not grieving</w:t>
            </w:r>
          </w:p>
          <w:p w14:paraId="7BF7CDB3" w14:textId="5DACB891" w:rsidR="00BD682D" w:rsidRPr="00BD682D" w:rsidRDefault="00BD682D" w:rsidP="00BD682D">
            <w:pPr>
              <w:spacing w:line="276" w:lineRule="auto"/>
              <w:rPr>
                <w:rFonts w:ascii="Arial" w:hAnsi="Arial" w:cs="Arial"/>
                <w:sz w:val="22"/>
                <w:szCs w:val="22"/>
              </w:rPr>
            </w:pPr>
          </w:p>
        </w:tc>
      </w:tr>
    </w:tbl>
    <w:p w14:paraId="6039FEB4" w14:textId="77777777" w:rsidR="00BD682D" w:rsidRPr="00BD682D" w:rsidRDefault="00BD682D">
      <w:pPr>
        <w:rPr>
          <w:rFonts w:ascii="Arial" w:hAnsi="Arial" w:cs="Arial"/>
          <w:sz w:val="22"/>
          <w:szCs w:val="22"/>
        </w:rPr>
      </w:pPr>
    </w:p>
    <w:sectPr w:rsidR="00BD682D" w:rsidRPr="00BD68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C2AF" w14:textId="77777777" w:rsidR="00082E3D" w:rsidRDefault="00082E3D" w:rsidP="00584643">
      <w:r>
        <w:separator/>
      </w:r>
    </w:p>
  </w:endnote>
  <w:endnote w:type="continuationSeparator" w:id="0">
    <w:p w14:paraId="6712297C" w14:textId="77777777" w:rsidR="00082E3D" w:rsidRDefault="00082E3D" w:rsidP="005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530D" w14:textId="5DE7B1CE" w:rsidR="00584643" w:rsidRDefault="00584643">
    <w:pPr>
      <w:pStyle w:val="Footer"/>
    </w:pPr>
    <w:r w:rsidRPr="00A63DBC">
      <w:rPr>
        <w:noProof/>
      </w:rPr>
      <w:drawing>
        <wp:inline distT="0" distB="0" distL="0" distR="0" wp14:anchorId="1C9D1423" wp14:editId="511A568F">
          <wp:extent cx="4834255" cy="787400"/>
          <wp:effectExtent l="0" t="0" r="0" b="0"/>
          <wp:docPr id="1" name="Picture 10" descr="A picture containing knif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descr="A picture containing knif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4255"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3028" w14:textId="77777777" w:rsidR="00082E3D" w:rsidRDefault="00082E3D" w:rsidP="00584643">
      <w:r>
        <w:separator/>
      </w:r>
    </w:p>
  </w:footnote>
  <w:footnote w:type="continuationSeparator" w:id="0">
    <w:p w14:paraId="4260417E" w14:textId="77777777" w:rsidR="00082E3D" w:rsidRDefault="00082E3D" w:rsidP="0058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2D"/>
    <w:rsid w:val="00082E3D"/>
    <w:rsid w:val="00337744"/>
    <w:rsid w:val="00584643"/>
    <w:rsid w:val="00913CEE"/>
    <w:rsid w:val="00BD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AB8A"/>
  <w15:chartTrackingRefBased/>
  <w15:docId w15:val="{BC26C0C2-8CE6-C543-B430-E4CBFCDE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643"/>
    <w:pPr>
      <w:tabs>
        <w:tab w:val="center" w:pos="4680"/>
        <w:tab w:val="right" w:pos="9360"/>
      </w:tabs>
    </w:pPr>
  </w:style>
  <w:style w:type="character" w:customStyle="1" w:styleId="HeaderChar">
    <w:name w:val="Header Char"/>
    <w:basedOn w:val="DefaultParagraphFont"/>
    <w:link w:val="Header"/>
    <w:uiPriority w:val="99"/>
    <w:rsid w:val="00584643"/>
  </w:style>
  <w:style w:type="paragraph" w:styleId="Footer">
    <w:name w:val="footer"/>
    <w:basedOn w:val="Normal"/>
    <w:link w:val="FooterChar"/>
    <w:uiPriority w:val="99"/>
    <w:unhideWhenUsed/>
    <w:rsid w:val="00584643"/>
    <w:pPr>
      <w:tabs>
        <w:tab w:val="center" w:pos="4680"/>
        <w:tab w:val="right" w:pos="9360"/>
      </w:tabs>
    </w:pPr>
  </w:style>
  <w:style w:type="character" w:customStyle="1" w:styleId="FooterChar">
    <w:name w:val="Footer Char"/>
    <w:basedOn w:val="DefaultParagraphFont"/>
    <w:link w:val="Footer"/>
    <w:uiPriority w:val="99"/>
    <w:rsid w:val="00584643"/>
  </w:style>
  <w:style w:type="paragraph" w:styleId="BalloonText">
    <w:name w:val="Balloon Text"/>
    <w:basedOn w:val="Normal"/>
    <w:link w:val="BalloonTextChar"/>
    <w:uiPriority w:val="99"/>
    <w:semiHidden/>
    <w:unhideWhenUsed/>
    <w:rsid w:val="003377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7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Pangonis</dc:creator>
  <cp:keywords/>
  <dc:description/>
  <cp:lastModifiedBy>Diana Pangonis</cp:lastModifiedBy>
  <cp:revision>2</cp:revision>
  <dcterms:created xsi:type="dcterms:W3CDTF">2020-09-17T19:15:00Z</dcterms:created>
  <dcterms:modified xsi:type="dcterms:W3CDTF">2020-09-17T21:20:00Z</dcterms:modified>
</cp:coreProperties>
</file>